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E9" w:rsidRPr="00E5576E" w:rsidRDefault="002F37A7" w:rsidP="00E557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Regulamin korzystania z parkingu</w:t>
      </w:r>
      <w:r w:rsidR="003078E9" w:rsidRPr="008B793E">
        <w:rPr>
          <w:rFonts w:ascii="Arial" w:hAnsi="Arial" w:cs="Arial"/>
          <w:b/>
        </w:rPr>
        <w:t xml:space="preserve"> (</w:t>
      </w:r>
      <w:r w:rsidR="001354DB">
        <w:rPr>
          <w:rFonts w:ascii="Arial" w:hAnsi="Arial" w:cs="Arial"/>
          <w:b/>
        </w:rPr>
        <w:t>P+R</w:t>
      </w:r>
      <w:r w:rsidR="00A62B2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na Dworcu Lublin</w:t>
      </w:r>
    </w:p>
    <w:p w:rsidR="003078E9" w:rsidRPr="003078E9" w:rsidRDefault="003078E9" w:rsidP="003078E9">
      <w:pPr>
        <w:jc w:val="center"/>
        <w:rPr>
          <w:rFonts w:ascii="Arial" w:hAnsi="Arial" w:cs="Arial"/>
        </w:rPr>
      </w:pPr>
      <w:r w:rsidRPr="003078E9">
        <w:rPr>
          <w:rFonts w:ascii="Arial" w:hAnsi="Arial" w:cs="Arial"/>
        </w:rPr>
        <w:t>§ 1</w:t>
      </w:r>
    </w:p>
    <w:p w:rsidR="00B379FC" w:rsidRDefault="003078E9" w:rsidP="008B793E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Regulamin </w:t>
      </w:r>
      <w:r w:rsidR="002F37A7">
        <w:rPr>
          <w:rFonts w:ascii="Arial" w:hAnsi="Arial" w:cs="Arial"/>
        </w:rPr>
        <w:t xml:space="preserve">korzystania z parkingu </w:t>
      </w:r>
      <w:r w:rsidRPr="008B793E">
        <w:rPr>
          <w:rFonts w:ascii="Arial" w:hAnsi="Arial" w:cs="Arial"/>
        </w:rPr>
        <w:t>(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>)</w:t>
      </w:r>
      <w:r w:rsidR="002F37A7">
        <w:rPr>
          <w:rFonts w:ascii="Arial" w:hAnsi="Arial" w:cs="Arial"/>
        </w:rPr>
        <w:t xml:space="preserve"> na Dworcu Lublin</w:t>
      </w:r>
      <w:r w:rsidRPr="008B793E">
        <w:rPr>
          <w:rFonts w:ascii="Arial" w:hAnsi="Arial" w:cs="Arial"/>
        </w:rPr>
        <w:t>, zwany dalej Regulaminem, określa zasady organizacj</w:t>
      </w:r>
      <w:r w:rsidR="002F37A7">
        <w:rPr>
          <w:rFonts w:ascii="Arial" w:hAnsi="Arial" w:cs="Arial"/>
        </w:rPr>
        <w:t>i i użytkowania parkingu</w:t>
      </w:r>
      <w:r w:rsidRPr="008B793E">
        <w:rPr>
          <w:rFonts w:ascii="Arial" w:hAnsi="Arial" w:cs="Arial"/>
        </w:rPr>
        <w:t xml:space="preserve">. </w:t>
      </w:r>
    </w:p>
    <w:p w:rsidR="003078E9" w:rsidRPr="008B793E" w:rsidRDefault="003078E9" w:rsidP="008B793E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Użyte w Regulaminie określenia oznaczają:</w:t>
      </w:r>
    </w:p>
    <w:p w:rsidR="008B793E" w:rsidRDefault="003078E9" w:rsidP="008B793E">
      <w:pPr>
        <w:pStyle w:val="Akapitzlist"/>
        <w:numPr>
          <w:ilvl w:val="1"/>
          <w:numId w:val="16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parking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– obiekt</w:t>
      </w:r>
      <w:r w:rsidR="00831427">
        <w:rPr>
          <w:rFonts w:ascii="Arial" w:hAnsi="Arial" w:cs="Arial"/>
        </w:rPr>
        <w:t xml:space="preserve"> zlokalizowany na terenie Dworca Lublin,</w:t>
      </w:r>
      <w:r w:rsidRPr="008B793E">
        <w:rPr>
          <w:rFonts w:ascii="Arial" w:hAnsi="Arial" w:cs="Arial"/>
        </w:rPr>
        <w:t xml:space="preserve"> niestrzeżony, pr</w:t>
      </w:r>
      <w:r w:rsidR="001354DB">
        <w:rPr>
          <w:rFonts w:ascii="Arial" w:hAnsi="Arial" w:cs="Arial"/>
        </w:rPr>
        <w:t>zeznaczony do postoju pojazdów –</w:t>
      </w:r>
      <w:r w:rsidRPr="008B793E">
        <w:rPr>
          <w:rFonts w:ascii="Arial" w:hAnsi="Arial" w:cs="Arial"/>
        </w:rPr>
        <w:t xml:space="preserve"> samochodów osobow</w:t>
      </w:r>
      <w:r w:rsidR="008B793E" w:rsidRPr="008B793E">
        <w:rPr>
          <w:rFonts w:ascii="Arial" w:hAnsi="Arial" w:cs="Arial"/>
        </w:rPr>
        <w:t xml:space="preserve">ych, motocykli </w:t>
      </w:r>
      <w:r w:rsidR="00831427">
        <w:rPr>
          <w:rFonts w:ascii="Arial" w:hAnsi="Arial" w:cs="Arial"/>
        </w:rPr>
        <w:br/>
      </w:r>
      <w:r w:rsidR="008B793E" w:rsidRPr="008B793E">
        <w:rPr>
          <w:rFonts w:ascii="Arial" w:hAnsi="Arial" w:cs="Arial"/>
        </w:rPr>
        <w:t>i motorowerów, z </w:t>
      </w:r>
      <w:r w:rsidRPr="008B793E">
        <w:rPr>
          <w:rFonts w:ascii="Arial" w:hAnsi="Arial" w:cs="Arial"/>
        </w:rPr>
        <w:t xml:space="preserve">wyznaczonymi miejscami postojowymi, dedykowany użytkownikom komunikacji zbiorowej, tj. osobom pozostawiającym na </w:t>
      </w:r>
      <w:r w:rsidR="00A35D76">
        <w:rPr>
          <w:rFonts w:ascii="Arial" w:hAnsi="Arial" w:cs="Arial"/>
        </w:rPr>
        <w:t xml:space="preserve">wyznaczonych </w:t>
      </w:r>
      <w:r w:rsidRPr="008B793E">
        <w:rPr>
          <w:rFonts w:ascii="Arial" w:hAnsi="Arial" w:cs="Arial"/>
        </w:rPr>
        <w:t>miejscach postojowych indywidualne środki transportu i kontynuującym podróż środkami transportu zbiorowego;</w:t>
      </w:r>
    </w:p>
    <w:p w:rsidR="00177F5B" w:rsidRDefault="003078E9">
      <w:pPr>
        <w:pStyle w:val="Akapitzlist"/>
        <w:numPr>
          <w:ilvl w:val="1"/>
          <w:numId w:val="16"/>
        </w:numPr>
        <w:ind w:left="709" w:hanging="283"/>
        <w:jc w:val="both"/>
      </w:pPr>
      <w:r w:rsidRPr="008B793E">
        <w:rPr>
          <w:rFonts w:ascii="Arial" w:hAnsi="Arial" w:cs="Arial"/>
        </w:rPr>
        <w:t xml:space="preserve">miejsce postojowe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– wyznaczona na terenie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oznakowaniem pionowym i poziomym powierzchnia przeznaczona do postoju jednego samochodu osobowego, motocykla lub motoroweru;</w:t>
      </w:r>
    </w:p>
    <w:p w:rsidR="008B793E" w:rsidRDefault="003078E9" w:rsidP="008B793E">
      <w:pPr>
        <w:pStyle w:val="Akapitzlist"/>
        <w:numPr>
          <w:ilvl w:val="1"/>
          <w:numId w:val="16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Zarządzający – Zarząd Transportu Miejskiego w L</w:t>
      </w:r>
      <w:r w:rsidR="001354DB">
        <w:rPr>
          <w:rFonts w:ascii="Arial" w:hAnsi="Arial" w:cs="Arial"/>
        </w:rPr>
        <w:t>ublinie –</w:t>
      </w:r>
      <w:r w:rsidRPr="008B793E">
        <w:rPr>
          <w:rFonts w:ascii="Arial" w:hAnsi="Arial" w:cs="Arial"/>
        </w:rPr>
        <w:t xml:space="preserve"> jednostka budżetowa Gminy Lublin;</w:t>
      </w:r>
    </w:p>
    <w:p w:rsidR="008B793E" w:rsidRDefault="003078E9" w:rsidP="008B793E">
      <w:pPr>
        <w:pStyle w:val="Akapitzlist"/>
        <w:numPr>
          <w:ilvl w:val="1"/>
          <w:numId w:val="16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Użytkownik – osoba fizyczna korzystająca z miejsca p</w:t>
      </w:r>
      <w:r w:rsidR="00C65B74">
        <w:rPr>
          <w:rFonts w:ascii="Arial" w:hAnsi="Arial" w:cs="Arial"/>
        </w:rPr>
        <w:t xml:space="preserve">ostojowego na parkingu </w:t>
      </w:r>
      <w:r w:rsidR="001354DB">
        <w:rPr>
          <w:rFonts w:ascii="Arial" w:hAnsi="Arial" w:cs="Arial"/>
        </w:rPr>
        <w:t>P+R</w:t>
      </w:r>
      <w:r w:rsidR="00C65B74">
        <w:rPr>
          <w:rFonts w:ascii="Arial" w:hAnsi="Arial" w:cs="Arial"/>
        </w:rPr>
        <w:t>, tj. </w:t>
      </w:r>
      <w:r w:rsidR="001354DB">
        <w:rPr>
          <w:rFonts w:ascii="Arial" w:hAnsi="Arial" w:cs="Arial"/>
        </w:rPr>
        <w:t>osoba kierująca pojazdem –</w:t>
      </w:r>
      <w:r w:rsidRPr="008B793E">
        <w:rPr>
          <w:rFonts w:ascii="Arial" w:hAnsi="Arial" w:cs="Arial"/>
        </w:rPr>
        <w:t xml:space="preserve"> samochodem osobowym, motocyklem</w:t>
      </w:r>
      <w:r w:rsidR="00E54793">
        <w:rPr>
          <w:rFonts w:ascii="Arial" w:hAnsi="Arial" w:cs="Arial"/>
        </w:rPr>
        <w:t xml:space="preserve"> </w:t>
      </w:r>
      <w:r w:rsidRPr="008B793E">
        <w:rPr>
          <w:rFonts w:ascii="Arial" w:hAnsi="Arial" w:cs="Arial"/>
        </w:rPr>
        <w:t>lub motorowerem lub w przypadku braku możliwości ustalenia t</w:t>
      </w:r>
      <w:r w:rsidR="00E54793">
        <w:rPr>
          <w:rFonts w:ascii="Arial" w:hAnsi="Arial" w:cs="Arial"/>
        </w:rPr>
        <w:t>ożsamości kierującego pojazdem –</w:t>
      </w:r>
      <w:r w:rsidRPr="008B793E">
        <w:rPr>
          <w:rFonts w:ascii="Arial" w:hAnsi="Arial" w:cs="Arial"/>
        </w:rPr>
        <w:t xml:space="preserve"> właściciel pojazdu;</w:t>
      </w:r>
    </w:p>
    <w:p w:rsidR="003078E9" w:rsidRPr="008B793E" w:rsidRDefault="003078E9" w:rsidP="008B793E">
      <w:pPr>
        <w:pStyle w:val="Akapitzlist"/>
        <w:numPr>
          <w:ilvl w:val="1"/>
          <w:numId w:val="16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doba parkingowa – czas trwający nieprzerwanie od godziny 4.30 do godziny 2.30 dnia następnego, o ile Zarządzający nie zdecyduje o okresowym wyłączeniu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z użytkowania.</w:t>
      </w:r>
    </w:p>
    <w:p w:rsidR="003078E9" w:rsidRPr="008B793E" w:rsidRDefault="00957AF7" w:rsidP="008B79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078E9" w:rsidRPr="008B793E">
        <w:rPr>
          <w:rFonts w:ascii="Arial" w:hAnsi="Arial" w:cs="Arial"/>
        </w:rPr>
        <w:t>§ 2</w:t>
      </w:r>
    </w:p>
    <w:p w:rsidR="003078E9" w:rsidRPr="008B793E" w:rsidRDefault="003078E9" w:rsidP="008B793E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Parking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jest powszechnie dostępny w granicach określonych Regulaminem </w:t>
      </w:r>
      <w:r w:rsidRPr="008B793E">
        <w:rPr>
          <w:rFonts w:ascii="Arial" w:hAnsi="Arial" w:cs="Arial"/>
          <w:spacing w:val="-2"/>
        </w:rPr>
        <w:t xml:space="preserve">i przepisami ustawy z dnia 20 czerwca 1997 r. Prawo o ruchu drogowym (Dz. U. z 2021 r. </w:t>
      </w:r>
      <w:r w:rsidRPr="008B793E">
        <w:rPr>
          <w:rFonts w:ascii="Arial" w:hAnsi="Arial" w:cs="Arial"/>
        </w:rPr>
        <w:t xml:space="preserve">poz. 450 z późn. zm.), 7 dni w tygodniu, w godzinach 4.30 – 2.30 dnia następnego. W godzinach 2.30 – 4.30 na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prowadzone są prace konserwacyjne i porządkowe. </w:t>
      </w:r>
    </w:p>
    <w:p w:rsidR="003078E9" w:rsidRPr="008B793E" w:rsidRDefault="003078E9" w:rsidP="008B793E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Każdy Użytkownik poprzez wjazd na teren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wyraża zgodę na warunki Regulaminu i zobowiązuje się do przestrzegania jego postanowień.</w:t>
      </w:r>
    </w:p>
    <w:p w:rsidR="003078E9" w:rsidRPr="008B793E" w:rsidRDefault="003078E9" w:rsidP="008B793E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C65B74">
        <w:rPr>
          <w:rFonts w:ascii="Arial" w:hAnsi="Arial" w:cs="Arial"/>
          <w:spacing w:val="-6"/>
        </w:rPr>
        <w:t>W szczególnie uzasadnionych przypadkach Zarządzający może podjąć decyzję o okresowym</w:t>
      </w:r>
      <w:r w:rsidRPr="008B793E">
        <w:rPr>
          <w:rFonts w:ascii="Arial" w:hAnsi="Arial" w:cs="Arial"/>
        </w:rPr>
        <w:t xml:space="preserve"> wyłączeniu parkingu </w:t>
      </w:r>
      <w:r w:rsidR="001354DB">
        <w:rPr>
          <w:rFonts w:ascii="Arial" w:hAnsi="Arial" w:cs="Arial"/>
        </w:rPr>
        <w:t>P+R</w:t>
      </w:r>
      <w:r w:rsidR="00E54793">
        <w:rPr>
          <w:rFonts w:ascii="Arial" w:hAnsi="Arial" w:cs="Arial"/>
        </w:rPr>
        <w:t xml:space="preserve"> z użytkowania bez roszczeń Użytkownika wobec Gminy lublin lub Zarządzającego z tego tytułu.  </w:t>
      </w:r>
    </w:p>
    <w:p w:rsidR="003078E9" w:rsidRPr="008B793E" w:rsidRDefault="003078E9" w:rsidP="008B793E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Parking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nie jest strzeżony a Gmina Lublin i Zarządzający nie ponoszą odpowiedzialności za szkody związane z kradzieżą pojazdu oraz za inne szkody powstałe w wyniku zniszczenia lub uszkodzenia pojazdu, jak również za rzeczy w nim pozostawione lub stanowiące jego wyposażenie. </w:t>
      </w:r>
    </w:p>
    <w:p w:rsidR="003078E9" w:rsidRPr="008B793E" w:rsidRDefault="003078E9" w:rsidP="008B793E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Parking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jest monitorowany w sposób ciągły szczególnie w celu sprawdzenia przestrzegania przez Użytkowników postanowień Regulaminu. </w:t>
      </w:r>
    </w:p>
    <w:p w:rsidR="003078E9" w:rsidRPr="008B793E" w:rsidRDefault="003078E9" w:rsidP="008B793E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Na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obowiązują przepisy ustawy z dnia 20 czerwca 1997 r. Prawo o ruchu drogowym (Dz. U. z 2021 r. poz. 450 z późn. zm.), a Użytkownicy zobligowani są </w:t>
      </w:r>
      <w:r w:rsidR="00B055DF">
        <w:rPr>
          <w:rFonts w:ascii="Arial" w:hAnsi="Arial" w:cs="Arial"/>
        </w:rPr>
        <w:t xml:space="preserve">do </w:t>
      </w:r>
      <w:r w:rsidRPr="008B793E">
        <w:rPr>
          <w:rFonts w:ascii="Arial" w:hAnsi="Arial" w:cs="Arial"/>
        </w:rPr>
        <w:t>stosowa</w:t>
      </w:r>
      <w:r w:rsidR="00B055DF">
        <w:rPr>
          <w:rFonts w:ascii="Arial" w:hAnsi="Arial" w:cs="Arial"/>
        </w:rPr>
        <w:t>nia</w:t>
      </w:r>
      <w:r w:rsidRPr="008B793E">
        <w:rPr>
          <w:rFonts w:ascii="Arial" w:hAnsi="Arial" w:cs="Arial"/>
        </w:rPr>
        <w:t xml:space="preserve"> zarówno</w:t>
      </w:r>
      <w:r w:rsidR="00B055DF">
        <w:rPr>
          <w:rFonts w:ascii="Arial" w:hAnsi="Arial" w:cs="Arial"/>
        </w:rPr>
        <w:t xml:space="preserve"> ww. przepisów</w:t>
      </w:r>
      <w:r w:rsidRPr="008B793E">
        <w:rPr>
          <w:rFonts w:ascii="Arial" w:hAnsi="Arial" w:cs="Arial"/>
        </w:rPr>
        <w:t xml:space="preserve"> jak i oznakowania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>.</w:t>
      </w:r>
    </w:p>
    <w:p w:rsidR="003078E9" w:rsidRPr="008B793E" w:rsidRDefault="003078E9" w:rsidP="008B793E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Parking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posiada wyznaczone miejsca dla osób</w:t>
      </w:r>
      <w:r w:rsidR="00490E8A">
        <w:rPr>
          <w:rFonts w:ascii="Arial" w:hAnsi="Arial" w:cs="Arial"/>
        </w:rPr>
        <w:t xml:space="preserve"> z niepełnosprawnościami</w:t>
      </w:r>
      <w:r w:rsidRPr="008B793E">
        <w:rPr>
          <w:rFonts w:ascii="Arial" w:hAnsi="Arial" w:cs="Arial"/>
        </w:rPr>
        <w:t xml:space="preserve">, z których mogą korzystać wyłącznie osoby </w:t>
      </w:r>
      <w:r w:rsidR="00490E8A">
        <w:rPr>
          <w:rFonts w:ascii="Arial" w:hAnsi="Arial" w:cs="Arial"/>
        </w:rPr>
        <w:t xml:space="preserve">z niepełnosprawnościami </w:t>
      </w:r>
      <w:r w:rsidRPr="008B793E">
        <w:rPr>
          <w:rFonts w:ascii="Arial" w:hAnsi="Arial" w:cs="Arial"/>
        </w:rPr>
        <w:t xml:space="preserve">legitymujące się kartą </w:t>
      </w:r>
      <w:r w:rsidRPr="008B793E">
        <w:rPr>
          <w:rFonts w:ascii="Arial" w:hAnsi="Arial" w:cs="Arial"/>
        </w:rPr>
        <w:lastRenderedPageBreak/>
        <w:t xml:space="preserve">parkingową, a także Użytkownicy wykonujący przewóz osób </w:t>
      </w:r>
      <w:r w:rsidR="00490E8A">
        <w:rPr>
          <w:rFonts w:ascii="Arial" w:hAnsi="Arial" w:cs="Arial"/>
        </w:rPr>
        <w:t xml:space="preserve">z niepełnosprawnościami </w:t>
      </w:r>
      <w:r w:rsidRPr="008B793E">
        <w:rPr>
          <w:rFonts w:ascii="Arial" w:hAnsi="Arial" w:cs="Arial"/>
        </w:rPr>
        <w:t>posiadających ważną kartą parkingową.</w:t>
      </w:r>
    </w:p>
    <w:p w:rsidR="003078E9" w:rsidRPr="008B793E" w:rsidRDefault="003078E9" w:rsidP="008B793E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Wyłącza się odpowiedzialność Gminy Lublin i Zarządzającego z tytułu szkód komunikacyjnych zaistniałych na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dotyczących pojazdów i osób</w:t>
      </w:r>
      <w:r w:rsidR="00A712E0">
        <w:rPr>
          <w:rFonts w:ascii="Arial" w:hAnsi="Arial" w:cs="Arial"/>
        </w:rPr>
        <w:t>,</w:t>
      </w:r>
      <w:r w:rsidRPr="008B793E">
        <w:rPr>
          <w:rFonts w:ascii="Arial" w:hAnsi="Arial" w:cs="Arial"/>
        </w:rPr>
        <w:t xml:space="preserve"> powodowanych działaniem Użytkownika lub osób trzecich.</w:t>
      </w:r>
    </w:p>
    <w:p w:rsidR="00AE6526" w:rsidRPr="00A35D76" w:rsidRDefault="003078E9" w:rsidP="00A35D76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</w:rPr>
      </w:pPr>
      <w:r w:rsidRPr="00AE6526">
        <w:rPr>
          <w:rFonts w:ascii="Arial" w:hAnsi="Arial" w:cs="Arial"/>
        </w:rPr>
        <w:t>§ 3</w:t>
      </w:r>
    </w:p>
    <w:p w:rsidR="00E43EC7" w:rsidRDefault="00260178" w:rsidP="008B793E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Warunkiem pozostawienia pojazdu na miejscu postojowym P+R w jednej dobie parkingowej jest posiadanie </w:t>
      </w:r>
      <w:r w:rsidR="005B3818">
        <w:rPr>
          <w:rFonts w:ascii="Arial" w:hAnsi="Arial" w:cs="Arial"/>
        </w:rPr>
        <w:t>biletu lub innej</w:t>
      </w:r>
      <w:r w:rsidR="005B509B">
        <w:rPr>
          <w:rFonts w:ascii="Arial" w:hAnsi="Arial" w:cs="Arial"/>
        </w:rPr>
        <w:t xml:space="preserve"> uznawan</w:t>
      </w:r>
      <w:r w:rsidR="005B3818">
        <w:rPr>
          <w:rFonts w:ascii="Arial" w:hAnsi="Arial" w:cs="Arial"/>
        </w:rPr>
        <w:t>ej</w:t>
      </w:r>
      <w:r w:rsidR="005B509B">
        <w:rPr>
          <w:rFonts w:ascii="Arial" w:hAnsi="Arial" w:cs="Arial"/>
        </w:rPr>
        <w:t xml:space="preserve"> form</w:t>
      </w:r>
      <w:r w:rsidR="005B3818">
        <w:rPr>
          <w:rFonts w:ascii="Arial" w:hAnsi="Arial" w:cs="Arial"/>
        </w:rPr>
        <w:t>y</w:t>
      </w:r>
      <w:r w:rsidR="005B50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potwierdzenia wniesienia opłaty za przejazd środkiem transportu zbiorowego </w:t>
      </w:r>
      <w:r w:rsidR="00C461D9">
        <w:rPr>
          <w:rFonts w:ascii="Arial" w:hAnsi="Arial" w:cs="Arial"/>
        </w:rPr>
        <w:t xml:space="preserve">w danej dobie parkingowej </w:t>
      </w:r>
      <w:r>
        <w:rPr>
          <w:rFonts w:ascii="Arial" w:hAnsi="Arial" w:cs="Arial"/>
        </w:rPr>
        <w:t>lub legitymowanie się uprawnieniem do przejazdów bezpłatnych środkami transportu zbiorowego</w:t>
      </w:r>
      <w:r w:rsidR="007F6BF1">
        <w:rPr>
          <w:rFonts w:ascii="Arial" w:hAnsi="Arial" w:cs="Arial"/>
        </w:rPr>
        <w:t xml:space="preserve">, którego okres ważności obejmuje daną dobę parkingową.  </w:t>
      </w:r>
    </w:p>
    <w:p w:rsidR="00CA31A4" w:rsidRPr="002B1667" w:rsidRDefault="003078E9" w:rsidP="00CA31A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BD3738">
        <w:rPr>
          <w:rFonts w:ascii="Arial" w:hAnsi="Arial" w:cs="Arial"/>
        </w:rPr>
        <w:t>Użytkownicy niespełniający warunk</w:t>
      </w:r>
      <w:r w:rsidR="00D0733C">
        <w:rPr>
          <w:rFonts w:ascii="Arial" w:hAnsi="Arial" w:cs="Arial"/>
        </w:rPr>
        <w:t>u</w:t>
      </w:r>
      <w:r w:rsidRPr="00BD3738">
        <w:rPr>
          <w:rFonts w:ascii="Arial" w:hAnsi="Arial" w:cs="Arial"/>
        </w:rPr>
        <w:t xml:space="preserve"> określon</w:t>
      </w:r>
      <w:r w:rsidR="00D0733C">
        <w:rPr>
          <w:rFonts w:ascii="Arial" w:hAnsi="Arial" w:cs="Arial"/>
        </w:rPr>
        <w:t>ego</w:t>
      </w:r>
      <w:r w:rsidRPr="00BD3738">
        <w:rPr>
          <w:rFonts w:ascii="Arial" w:hAnsi="Arial" w:cs="Arial"/>
        </w:rPr>
        <w:t xml:space="preserve"> w ust. 1</w:t>
      </w:r>
      <w:r w:rsidR="00D0733C">
        <w:rPr>
          <w:rFonts w:ascii="Arial" w:hAnsi="Arial" w:cs="Arial"/>
        </w:rPr>
        <w:t xml:space="preserve"> </w:t>
      </w:r>
      <w:r w:rsidRPr="00BD3738">
        <w:rPr>
          <w:rFonts w:ascii="Arial" w:hAnsi="Arial" w:cs="Arial"/>
        </w:rPr>
        <w:t xml:space="preserve">zobowiązani są do zapłaty </w:t>
      </w:r>
      <w:r w:rsidR="006646B3">
        <w:rPr>
          <w:rFonts w:ascii="Arial" w:hAnsi="Arial" w:cs="Arial"/>
        </w:rPr>
        <w:t>opłaty dodatkowej w wysokości 200,00 zł brutto za każdą kolejną rozpoczętą dobę parkingową.</w:t>
      </w:r>
    </w:p>
    <w:p w:rsidR="003078E9" w:rsidRPr="00C65B74" w:rsidRDefault="00D13CBB" w:rsidP="00C65B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B055DF">
        <w:rPr>
          <w:rFonts w:ascii="Arial" w:hAnsi="Arial" w:cs="Arial"/>
        </w:rPr>
        <w:t>4</w:t>
      </w:r>
    </w:p>
    <w:p w:rsidR="003078E9" w:rsidRPr="008B793E" w:rsidRDefault="008744E1" w:rsidP="00C65B7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wjeździe na teren parkingu P+R </w:t>
      </w:r>
      <w:r w:rsidR="003078E9" w:rsidRPr="008B793E">
        <w:rPr>
          <w:rFonts w:ascii="Arial" w:hAnsi="Arial" w:cs="Arial"/>
        </w:rPr>
        <w:t>Użytkownik zobowiązany jest do: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korzystania z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zgodnie z przeznaczeniem;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pozostawiania pojazdu na miejscu postojowym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w taki sposób, by nie zasłaniać linii wyznaczających stanowiska; 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użytkowania infrastruktury i urządzeń zlokalizowanych na terenie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</w:t>
      </w:r>
      <w:r w:rsidRPr="00C65B74">
        <w:rPr>
          <w:rFonts w:ascii="Arial" w:hAnsi="Arial" w:cs="Arial"/>
          <w:spacing w:val="-4"/>
        </w:rPr>
        <w:t>zgodnie z ich przeznaczeniem oraz zachowywania należytego porządku w ich obrębie;</w:t>
      </w:r>
      <w:r w:rsidRPr="008B793E">
        <w:rPr>
          <w:rFonts w:ascii="Arial" w:hAnsi="Arial" w:cs="Arial"/>
        </w:rPr>
        <w:t xml:space="preserve"> </w:t>
      </w:r>
    </w:p>
    <w:p w:rsidR="003078E9" w:rsidRPr="008B793E" w:rsidRDefault="00A41CD1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zabezpieczenia pojazdu przed odejściem, szczególnie</w:t>
      </w:r>
      <w:r w:rsidR="003078E9" w:rsidRPr="008B793E">
        <w:rPr>
          <w:rFonts w:ascii="Arial" w:hAnsi="Arial" w:cs="Arial"/>
        </w:rPr>
        <w:t>:</w:t>
      </w:r>
    </w:p>
    <w:p w:rsidR="003078E9" w:rsidRPr="008B793E" w:rsidRDefault="00A41CD1" w:rsidP="00C65B74">
      <w:pPr>
        <w:pStyle w:val="Akapitzlist"/>
        <w:numPr>
          <w:ilvl w:val="2"/>
          <w:numId w:val="20"/>
        </w:numPr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wyłączenia</w:t>
      </w:r>
      <w:r w:rsidR="003078E9" w:rsidRPr="008B793E">
        <w:rPr>
          <w:rFonts w:ascii="Arial" w:hAnsi="Arial" w:cs="Arial"/>
        </w:rPr>
        <w:t xml:space="preserve"> silnika pojazdu,</w:t>
      </w:r>
    </w:p>
    <w:p w:rsidR="003078E9" w:rsidRPr="008B793E" w:rsidRDefault="003078E9" w:rsidP="00C65B74">
      <w:pPr>
        <w:pStyle w:val="Akapitzlist"/>
        <w:numPr>
          <w:ilvl w:val="2"/>
          <w:numId w:val="20"/>
        </w:numPr>
        <w:ind w:left="993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zabezpieczeni</w:t>
      </w:r>
      <w:r w:rsidR="00A41CD1">
        <w:rPr>
          <w:rFonts w:ascii="Arial" w:hAnsi="Arial" w:cs="Arial"/>
        </w:rPr>
        <w:t>a</w:t>
      </w:r>
      <w:r w:rsidRPr="008B793E">
        <w:rPr>
          <w:rFonts w:ascii="Arial" w:hAnsi="Arial" w:cs="Arial"/>
        </w:rPr>
        <w:t xml:space="preserve"> pojazdu przed samoistnym przemieszczeniem,</w:t>
      </w:r>
    </w:p>
    <w:p w:rsidR="00C65B74" w:rsidRDefault="00A41CD1" w:rsidP="00C65B74">
      <w:pPr>
        <w:pStyle w:val="Akapitzlist"/>
        <w:numPr>
          <w:ilvl w:val="2"/>
          <w:numId w:val="20"/>
        </w:numPr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zabezpieczenia</w:t>
      </w:r>
      <w:r w:rsidR="00FB6A2D">
        <w:rPr>
          <w:rFonts w:ascii="Arial" w:hAnsi="Arial" w:cs="Arial"/>
        </w:rPr>
        <w:t xml:space="preserve"> prawidłowego funkcjonowania</w:t>
      </w:r>
      <w:r w:rsidR="003078E9" w:rsidRPr="008B793E">
        <w:rPr>
          <w:rFonts w:ascii="Arial" w:hAnsi="Arial" w:cs="Arial"/>
        </w:rPr>
        <w:t xml:space="preserve"> zainstalowanych w pojeździe systemów alarmowych tak, aby sygnały alarmowe wysyłane były jedynie w</w:t>
      </w:r>
      <w:r w:rsidR="00C65B74">
        <w:rPr>
          <w:rFonts w:ascii="Arial" w:hAnsi="Arial" w:cs="Arial"/>
        </w:rPr>
        <w:t> </w:t>
      </w:r>
      <w:r w:rsidR="003078E9" w:rsidRPr="008B793E">
        <w:rPr>
          <w:rFonts w:ascii="Arial" w:hAnsi="Arial" w:cs="Arial"/>
        </w:rPr>
        <w:t>uzasadnionych przypadkach,</w:t>
      </w:r>
    </w:p>
    <w:p w:rsidR="00C65B74" w:rsidRDefault="00A41CD1" w:rsidP="00C65B74">
      <w:pPr>
        <w:pStyle w:val="Akapitzlist"/>
        <w:numPr>
          <w:ilvl w:val="2"/>
          <w:numId w:val="20"/>
        </w:numPr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upewnienia</w:t>
      </w:r>
      <w:r w:rsidR="003078E9" w:rsidRPr="00C65B74">
        <w:rPr>
          <w:rFonts w:ascii="Arial" w:hAnsi="Arial" w:cs="Arial"/>
        </w:rPr>
        <w:t xml:space="preserve"> się, że z pojazdu nie wyciekają płyny eksploatacyjne i smary, które mogą zanieczyścić nawierzchnię miejsca postojowego </w:t>
      </w:r>
      <w:r w:rsidR="001354DB">
        <w:rPr>
          <w:rFonts w:ascii="Arial" w:hAnsi="Arial" w:cs="Arial"/>
        </w:rPr>
        <w:t>P+R</w:t>
      </w:r>
      <w:r w:rsidR="003078E9" w:rsidRPr="00C65B74">
        <w:rPr>
          <w:rFonts w:ascii="Arial" w:hAnsi="Arial" w:cs="Arial"/>
        </w:rPr>
        <w:t>,</w:t>
      </w:r>
    </w:p>
    <w:p w:rsidR="003078E9" w:rsidRPr="00C65B74" w:rsidRDefault="00A41CD1" w:rsidP="00C65B74">
      <w:pPr>
        <w:pStyle w:val="Akapitzlist"/>
        <w:numPr>
          <w:ilvl w:val="2"/>
          <w:numId w:val="20"/>
        </w:numPr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wyłączenia</w:t>
      </w:r>
      <w:r w:rsidR="003078E9" w:rsidRPr="00C65B74">
        <w:rPr>
          <w:rFonts w:ascii="Arial" w:hAnsi="Arial" w:cs="Arial"/>
        </w:rPr>
        <w:t xml:space="preserve"> pozostawionych w pojeździe urządzeń radiofonicznych;</w:t>
      </w:r>
    </w:p>
    <w:p w:rsidR="00C65B74" w:rsidRPr="00C65B74" w:rsidRDefault="003078E9" w:rsidP="00C65B74">
      <w:pPr>
        <w:pStyle w:val="Akapitzlist"/>
        <w:numPr>
          <w:ilvl w:val="1"/>
          <w:numId w:val="20"/>
        </w:numPr>
        <w:ind w:left="709"/>
        <w:jc w:val="both"/>
        <w:rPr>
          <w:rFonts w:ascii="Arial" w:hAnsi="Arial" w:cs="Arial"/>
          <w:spacing w:val="-4"/>
        </w:rPr>
      </w:pPr>
      <w:r w:rsidRPr="00C65B74">
        <w:rPr>
          <w:rFonts w:ascii="Arial" w:hAnsi="Arial" w:cs="Arial"/>
          <w:spacing w:val="-4"/>
        </w:rPr>
        <w:t xml:space="preserve">przebywania na terenie parkingu </w:t>
      </w:r>
      <w:r w:rsidR="001354DB">
        <w:rPr>
          <w:rFonts w:ascii="Arial" w:hAnsi="Arial" w:cs="Arial"/>
          <w:spacing w:val="-4"/>
        </w:rPr>
        <w:t>P+R</w:t>
      </w:r>
      <w:r w:rsidRPr="00C65B74">
        <w:rPr>
          <w:rFonts w:ascii="Arial" w:hAnsi="Arial" w:cs="Arial"/>
          <w:spacing w:val="-4"/>
        </w:rPr>
        <w:t xml:space="preserve"> jedynie w celach związanych z pozostawieniem lub odebraniem pojazdu oraz oczekiwaniem na pojazd </w:t>
      </w:r>
      <w:r w:rsidR="00D72B6F">
        <w:rPr>
          <w:rFonts w:ascii="Arial" w:hAnsi="Arial" w:cs="Arial"/>
          <w:spacing w:val="-4"/>
        </w:rPr>
        <w:t xml:space="preserve">komunikacji </w:t>
      </w:r>
      <w:r w:rsidRPr="00C65B74">
        <w:rPr>
          <w:rFonts w:ascii="Arial" w:hAnsi="Arial" w:cs="Arial"/>
          <w:spacing w:val="-4"/>
        </w:rPr>
        <w:t>zbiorowe</w:t>
      </w:r>
      <w:r w:rsidR="00D72B6F">
        <w:rPr>
          <w:rFonts w:ascii="Arial" w:hAnsi="Arial" w:cs="Arial"/>
          <w:spacing w:val="-4"/>
        </w:rPr>
        <w:t>j</w:t>
      </w:r>
      <w:r w:rsidR="00C65B74" w:rsidRPr="00C65B74">
        <w:rPr>
          <w:rFonts w:ascii="Arial" w:hAnsi="Arial" w:cs="Arial"/>
          <w:spacing w:val="-4"/>
        </w:rPr>
        <w:t>;</w:t>
      </w:r>
    </w:p>
    <w:p w:rsidR="003078E9" w:rsidRPr="00C65B74" w:rsidRDefault="003078E9" w:rsidP="00C65B74">
      <w:pPr>
        <w:pStyle w:val="Akapitzlist"/>
        <w:numPr>
          <w:ilvl w:val="1"/>
          <w:numId w:val="20"/>
        </w:numPr>
        <w:ind w:left="709"/>
        <w:jc w:val="both"/>
        <w:rPr>
          <w:rFonts w:ascii="Arial" w:hAnsi="Arial" w:cs="Arial"/>
        </w:rPr>
      </w:pPr>
      <w:r w:rsidRPr="00C65B74">
        <w:rPr>
          <w:rFonts w:ascii="Arial" w:hAnsi="Arial" w:cs="Arial"/>
        </w:rPr>
        <w:t xml:space="preserve">korzystania z parkingu </w:t>
      </w:r>
      <w:r w:rsidR="001354DB">
        <w:rPr>
          <w:rFonts w:ascii="Arial" w:hAnsi="Arial" w:cs="Arial"/>
        </w:rPr>
        <w:t>P+R</w:t>
      </w:r>
      <w:r w:rsidRPr="00C65B74">
        <w:rPr>
          <w:rFonts w:ascii="Arial" w:hAnsi="Arial" w:cs="Arial"/>
        </w:rPr>
        <w:t xml:space="preserve"> w sposób nieutrudniający korzystania z niego przez innych Użytkowników;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zabezpieczenia we własnym zakresie pojazdu prz</w:t>
      </w:r>
      <w:r w:rsidR="00C65B74">
        <w:rPr>
          <w:rFonts w:ascii="Arial" w:hAnsi="Arial" w:cs="Arial"/>
        </w:rPr>
        <w:t>ed kradzieżą lub uszkodzeniem w </w:t>
      </w:r>
      <w:r w:rsidRPr="008B793E">
        <w:rPr>
          <w:rFonts w:ascii="Arial" w:hAnsi="Arial" w:cs="Arial"/>
        </w:rPr>
        <w:t>szczególności poprzez wyłączenia zapłonu, świateł, zamknięcia okien, drzwi oraz bagażnika;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opuszczenia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na czas trwania prac k</w:t>
      </w:r>
      <w:r w:rsidR="00C65B74">
        <w:rPr>
          <w:rFonts w:ascii="Arial" w:hAnsi="Arial" w:cs="Arial"/>
        </w:rPr>
        <w:t>onserwacyjnych i porządkowych w </w:t>
      </w:r>
      <w:r w:rsidRPr="008B793E">
        <w:rPr>
          <w:rFonts w:ascii="Arial" w:hAnsi="Arial" w:cs="Arial"/>
        </w:rPr>
        <w:t xml:space="preserve">godzinach 2.30 – 4.30. </w:t>
      </w:r>
    </w:p>
    <w:p w:rsidR="003078E9" w:rsidRPr="008B793E" w:rsidRDefault="003078E9" w:rsidP="00C65B7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Na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zabrania się w szczególności: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postoju poza miejscami postojowymi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>;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spożywania alkoholu i środków odurzających;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palenia tytoniu;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zachowania lub działania niezgodnego z zasadami współżycia społecznego lub zakłócającego korzystanie z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>;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lastRenderedPageBreak/>
        <w:t>naprawiania, mycia, odkurzania, tankowania pojazdów, wymiany oleju w pojeździe;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używania otwartego ognia;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magazynowania paliw, substancji łatwopalnych i pustych pojemników po paliwie;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pozostawiania zwierząt w pojeździe; 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śmiecenia;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pozostawiania wraków samochodów.</w:t>
      </w:r>
    </w:p>
    <w:p w:rsidR="003078E9" w:rsidRPr="008B793E" w:rsidRDefault="003078E9" w:rsidP="00C65B7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Na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 obowiązuje bezwzględny zakaz wjazdu:</w:t>
      </w:r>
    </w:p>
    <w:p w:rsidR="00831427" w:rsidRDefault="00831427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pojazdów o wysokości powyżej 1,9 m;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pojazdów przewożących materiały łatwopalne, żrące, wybuchowe oraz inne podobne materiały i substancje mogące stworzyć zagrożenie dla osób i mienia;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pojazdów z naczepami i przyczepami;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autobusów;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samochodów ciężarowych;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ciągników;</w:t>
      </w:r>
    </w:p>
    <w:p w:rsidR="003078E9" w:rsidRPr="008B793E" w:rsidRDefault="003078E9" w:rsidP="00C65B74">
      <w:pPr>
        <w:pStyle w:val="Akapitzlist"/>
        <w:numPr>
          <w:ilvl w:val="1"/>
          <w:numId w:val="20"/>
        </w:numPr>
        <w:ind w:left="709" w:hanging="283"/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samochodów z reklamami wielkoformatowymi.</w:t>
      </w:r>
    </w:p>
    <w:p w:rsidR="003078E9" w:rsidRDefault="003078E9" w:rsidP="00C65B7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 xml:space="preserve">Użytkownik ponosi odpowiedzialność za wszelkie szkody dotyczące nawierzchni, infrastruktury i urządzeń zlokalizowanych na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 xml:space="preserve">, spowodowane przez pojazd lub powstałe w związku z korzystaniem z parkingu </w:t>
      </w:r>
      <w:r w:rsidR="001354DB">
        <w:rPr>
          <w:rFonts w:ascii="Arial" w:hAnsi="Arial" w:cs="Arial"/>
        </w:rPr>
        <w:t>P+R</w:t>
      </w:r>
      <w:r w:rsidRPr="008B793E">
        <w:rPr>
          <w:rFonts w:ascii="Arial" w:hAnsi="Arial" w:cs="Arial"/>
        </w:rPr>
        <w:t>.</w:t>
      </w:r>
    </w:p>
    <w:p w:rsidR="00D13CBB" w:rsidRPr="00D13CBB" w:rsidRDefault="00B055DF" w:rsidP="00D13C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:rsidR="00F57ACD" w:rsidRDefault="00D13CBB" w:rsidP="00F57ACD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8744E1">
        <w:rPr>
          <w:rFonts w:ascii="Arial" w:hAnsi="Arial" w:cs="Arial"/>
        </w:rPr>
        <w:t>Za</w:t>
      </w:r>
      <w:r w:rsidR="008A4E23">
        <w:rPr>
          <w:rFonts w:ascii="Arial" w:hAnsi="Arial" w:cs="Arial"/>
        </w:rPr>
        <w:t>r</w:t>
      </w:r>
      <w:r w:rsidRPr="008744E1">
        <w:rPr>
          <w:rFonts w:ascii="Arial" w:hAnsi="Arial" w:cs="Arial"/>
        </w:rPr>
        <w:t xml:space="preserve">ządzający prowadzi </w:t>
      </w:r>
      <w:r w:rsidR="008744E1" w:rsidRPr="008744E1">
        <w:rPr>
          <w:rFonts w:ascii="Arial" w:hAnsi="Arial" w:cs="Arial"/>
        </w:rPr>
        <w:t xml:space="preserve">kontrolę </w:t>
      </w:r>
      <w:r w:rsidR="008744E1">
        <w:rPr>
          <w:rFonts w:ascii="Arial" w:hAnsi="Arial" w:cs="Arial"/>
        </w:rPr>
        <w:t xml:space="preserve">i </w:t>
      </w:r>
      <w:r w:rsidRPr="008744E1">
        <w:rPr>
          <w:rFonts w:ascii="Arial" w:hAnsi="Arial" w:cs="Arial"/>
        </w:rPr>
        <w:t xml:space="preserve">nadzór </w:t>
      </w:r>
      <w:r w:rsidR="008744E1">
        <w:rPr>
          <w:rFonts w:ascii="Arial" w:hAnsi="Arial" w:cs="Arial"/>
        </w:rPr>
        <w:t xml:space="preserve">nad </w:t>
      </w:r>
      <w:r w:rsidRPr="008744E1">
        <w:rPr>
          <w:rFonts w:ascii="Arial" w:hAnsi="Arial" w:cs="Arial"/>
        </w:rPr>
        <w:t>przestrz</w:t>
      </w:r>
      <w:r w:rsidR="008744E1">
        <w:rPr>
          <w:rFonts w:ascii="Arial" w:hAnsi="Arial" w:cs="Arial"/>
        </w:rPr>
        <w:t>eganiem</w:t>
      </w:r>
      <w:r w:rsidRPr="008744E1">
        <w:rPr>
          <w:rFonts w:ascii="Arial" w:hAnsi="Arial" w:cs="Arial"/>
        </w:rPr>
        <w:t xml:space="preserve"> </w:t>
      </w:r>
      <w:r w:rsidR="007A20F6" w:rsidRPr="008744E1">
        <w:rPr>
          <w:rFonts w:ascii="Arial" w:hAnsi="Arial" w:cs="Arial"/>
        </w:rPr>
        <w:t>przez Użytkowników postanowień Regulaminu</w:t>
      </w:r>
      <w:r w:rsidR="000437E2">
        <w:rPr>
          <w:rFonts w:ascii="Arial" w:hAnsi="Arial" w:cs="Arial"/>
        </w:rPr>
        <w:t>.</w:t>
      </w:r>
      <w:r w:rsidR="007A20F6" w:rsidRPr="008744E1">
        <w:rPr>
          <w:rFonts w:ascii="Arial" w:hAnsi="Arial" w:cs="Arial"/>
        </w:rPr>
        <w:t xml:space="preserve"> </w:t>
      </w:r>
    </w:p>
    <w:p w:rsidR="00ED75D8" w:rsidRPr="00F57ACD" w:rsidRDefault="006738C4" w:rsidP="00ED75D8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F57ACD">
        <w:rPr>
          <w:rFonts w:ascii="Arial" w:hAnsi="Arial" w:cs="Arial"/>
        </w:rPr>
        <w:t xml:space="preserve">Kontrola spełnienia warunków określonych w § 3 ust. </w:t>
      </w:r>
      <w:r w:rsidR="005B3818" w:rsidRPr="00F57ACD">
        <w:rPr>
          <w:rFonts w:ascii="Arial" w:hAnsi="Arial" w:cs="Arial"/>
        </w:rPr>
        <w:t xml:space="preserve">1 Regulaminu polega na </w:t>
      </w:r>
      <w:r w:rsidR="00F57ACD" w:rsidRPr="00F57ACD">
        <w:rPr>
          <w:rFonts w:ascii="Arial" w:hAnsi="Arial" w:cs="Arial"/>
        </w:rPr>
        <w:t>ich weryfikacji przez wyznaczonych pracowników Zarządzającego w systemie elektronicznym lub na podstawie okazanego przez Użytkownika</w:t>
      </w:r>
      <w:r w:rsidR="004C5A8E">
        <w:rPr>
          <w:rFonts w:ascii="Arial" w:hAnsi="Arial" w:cs="Arial"/>
        </w:rPr>
        <w:t>,</w:t>
      </w:r>
      <w:r w:rsidR="00F57ACD" w:rsidRPr="00F57ACD">
        <w:rPr>
          <w:rFonts w:ascii="Arial" w:hAnsi="Arial" w:cs="Arial"/>
        </w:rPr>
        <w:t xml:space="preserve"> </w:t>
      </w:r>
      <w:r w:rsidR="00F57ACD">
        <w:rPr>
          <w:rFonts w:ascii="Arial" w:hAnsi="Arial" w:cs="Arial"/>
        </w:rPr>
        <w:t>na żądanie kontrolującego</w:t>
      </w:r>
      <w:r w:rsidR="004C5A8E">
        <w:rPr>
          <w:rFonts w:ascii="Arial" w:hAnsi="Arial" w:cs="Arial"/>
        </w:rPr>
        <w:t>,</w:t>
      </w:r>
      <w:r w:rsidR="00F57ACD">
        <w:rPr>
          <w:rFonts w:ascii="Arial" w:hAnsi="Arial" w:cs="Arial"/>
        </w:rPr>
        <w:t xml:space="preserve"> potwierdzenia w formie papierowej. </w:t>
      </w:r>
    </w:p>
    <w:p w:rsidR="006738C4" w:rsidRDefault="003C570B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gdy w wyniku przeprowadzonej kontroli nie zostanie potwierdzone spełnienie warunków określonych </w:t>
      </w:r>
      <w:r w:rsidRPr="007A20F6">
        <w:rPr>
          <w:rFonts w:ascii="Arial" w:hAnsi="Arial" w:cs="Arial"/>
        </w:rPr>
        <w:t xml:space="preserve">w § 3 </w:t>
      </w:r>
      <w:r>
        <w:rPr>
          <w:rFonts w:ascii="Arial" w:hAnsi="Arial" w:cs="Arial"/>
        </w:rPr>
        <w:t xml:space="preserve">ust. 1 </w:t>
      </w:r>
      <w:r w:rsidR="00B72EDF">
        <w:rPr>
          <w:rFonts w:ascii="Arial" w:hAnsi="Arial" w:cs="Arial"/>
        </w:rPr>
        <w:t>R</w:t>
      </w:r>
      <w:r w:rsidRPr="007A20F6">
        <w:rPr>
          <w:rFonts w:ascii="Arial" w:hAnsi="Arial" w:cs="Arial"/>
        </w:rPr>
        <w:t>egulaminu</w:t>
      </w:r>
      <w:r>
        <w:rPr>
          <w:rFonts w:ascii="Arial" w:hAnsi="Arial" w:cs="Arial"/>
        </w:rPr>
        <w:t xml:space="preserve"> </w:t>
      </w:r>
      <w:r w:rsidR="007A20F6">
        <w:rPr>
          <w:rFonts w:ascii="Arial" w:hAnsi="Arial" w:cs="Arial"/>
        </w:rPr>
        <w:t>Zarządzając</w:t>
      </w:r>
      <w:r>
        <w:rPr>
          <w:rFonts w:ascii="Arial" w:hAnsi="Arial" w:cs="Arial"/>
        </w:rPr>
        <w:t xml:space="preserve">y wystawi </w:t>
      </w:r>
      <w:r w:rsidR="007A20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wezwanie</w:t>
      </w:r>
      <w:r w:rsidR="00415C71">
        <w:rPr>
          <w:rFonts w:ascii="Arial" w:hAnsi="Arial" w:cs="Arial"/>
        </w:rPr>
        <w:t xml:space="preserve"> do zapłaty </w:t>
      </w:r>
      <w:r w:rsidR="007A20F6" w:rsidRPr="008B793E">
        <w:rPr>
          <w:rFonts w:ascii="Arial" w:hAnsi="Arial" w:cs="Arial"/>
        </w:rPr>
        <w:t>opła</w:t>
      </w:r>
      <w:r w:rsidR="00415C71">
        <w:rPr>
          <w:rFonts w:ascii="Arial" w:hAnsi="Arial" w:cs="Arial"/>
        </w:rPr>
        <w:t>ty</w:t>
      </w:r>
      <w:r w:rsidR="007A20F6" w:rsidRPr="008B793E">
        <w:rPr>
          <w:rFonts w:ascii="Arial" w:hAnsi="Arial" w:cs="Arial"/>
        </w:rPr>
        <w:t xml:space="preserve"> dodatkowej, o której mowa w </w:t>
      </w:r>
      <w:r w:rsidR="007A20F6" w:rsidRPr="007A20F6">
        <w:rPr>
          <w:rFonts w:ascii="Arial" w:hAnsi="Arial" w:cs="Arial"/>
        </w:rPr>
        <w:t xml:space="preserve">§ 3 </w:t>
      </w:r>
      <w:r w:rsidR="007A20F6" w:rsidRPr="008B793E">
        <w:rPr>
          <w:rFonts w:ascii="Arial" w:hAnsi="Arial" w:cs="Arial"/>
        </w:rPr>
        <w:t xml:space="preserve">ust. </w:t>
      </w:r>
      <w:r w:rsidR="00B72EDF">
        <w:rPr>
          <w:rFonts w:ascii="Arial" w:hAnsi="Arial" w:cs="Arial"/>
        </w:rPr>
        <w:t>2</w:t>
      </w:r>
      <w:r w:rsidR="007D3722">
        <w:rPr>
          <w:rFonts w:ascii="Arial" w:hAnsi="Arial" w:cs="Arial"/>
        </w:rPr>
        <w:t xml:space="preserve"> Regulaminu</w:t>
      </w:r>
      <w:r w:rsidR="007A20F6" w:rsidRPr="00BD3738">
        <w:rPr>
          <w:rFonts w:ascii="Arial" w:hAnsi="Arial" w:cs="Arial"/>
        </w:rPr>
        <w:t>, wskazujące w</w:t>
      </w:r>
      <w:r w:rsidR="00867A4A">
        <w:rPr>
          <w:rFonts w:ascii="Arial" w:hAnsi="Arial" w:cs="Arial"/>
        </w:rPr>
        <w:t> </w:t>
      </w:r>
      <w:r w:rsidR="007A20F6" w:rsidRPr="00BD3738">
        <w:rPr>
          <w:rFonts w:ascii="Arial" w:hAnsi="Arial" w:cs="Arial"/>
        </w:rPr>
        <w:t xml:space="preserve">szczególności wysokość opłaty, termin oraz </w:t>
      </w:r>
      <w:r w:rsidR="00954865">
        <w:rPr>
          <w:rFonts w:ascii="Arial" w:hAnsi="Arial" w:cs="Arial"/>
        </w:rPr>
        <w:t xml:space="preserve">numer </w:t>
      </w:r>
      <w:r w:rsidR="007A20F6" w:rsidRPr="00BD3738">
        <w:rPr>
          <w:rFonts w:ascii="Arial" w:hAnsi="Arial" w:cs="Arial"/>
        </w:rPr>
        <w:t>kont</w:t>
      </w:r>
      <w:r w:rsidR="00954865">
        <w:rPr>
          <w:rFonts w:ascii="Arial" w:hAnsi="Arial" w:cs="Arial"/>
        </w:rPr>
        <w:t>a</w:t>
      </w:r>
      <w:r w:rsidR="007A20F6" w:rsidRPr="00BD3738">
        <w:rPr>
          <w:rFonts w:ascii="Arial" w:hAnsi="Arial" w:cs="Arial"/>
        </w:rPr>
        <w:t xml:space="preserve"> </w:t>
      </w:r>
      <w:r w:rsidR="00954865">
        <w:rPr>
          <w:rFonts w:ascii="Arial" w:hAnsi="Arial" w:cs="Arial"/>
        </w:rPr>
        <w:t xml:space="preserve">Zarządzającego, </w:t>
      </w:r>
      <w:r w:rsidR="007A20F6" w:rsidRPr="00BD3738">
        <w:rPr>
          <w:rFonts w:ascii="Arial" w:hAnsi="Arial" w:cs="Arial"/>
        </w:rPr>
        <w:t>na które należy dokonać płatności.</w:t>
      </w:r>
    </w:p>
    <w:p w:rsidR="007A20F6" w:rsidRDefault="007A20F6" w:rsidP="007A20F6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8B793E">
        <w:rPr>
          <w:rFonts w:ascii="Arial" w:hAnsi="Arial" w:cs="Arial"/>
        </w:rPr>
        <w:t>Niewywiązanie się Użytkownika z obowiązku uiszczenia opłaty dodatkowej będzie skutkowało dochodzeniem przez Zarządzającego swoich roszczeń na drodze postępowania sądowego.</w:t>
      </w:r>
    </w:p>
    <w:p w:rsidR="007A20F6" w:rsidRPr="005F7CB4" w:rsidRDefault="007A20F6" w:rsidP="007A20F6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5F7CB4">
        <w:rPr>
          <w:rFonts w:ascii="Arial" w:hAnsi="Arial" w:cs="Arial"/>
        </w:rPr>
        <w:t>W ramach nadzoru przestrzegania warunków korzystania z parkingu P+R Zarządzający uprawniony jest do:</w:t>
      </w:r>
    </w:p>
    <w:p w:rsidR="00942FB6" w:rsidRDefault="006738C4" w:rsidP="007A20F6">
      <w:pPr>
        <w:pStyle w:val="Akapitzlist"/>
        <w:numPr>
          <w:ilvl w:val="1"/>
          <w:numId w:val="25"/>
        </w:numPr>
        <w:jc w:val="both"/>
        <w:rPr>
          <w:rFonts w:ascii="Arial" w:hAnsi="Arial" w:cs="Arial"/>
        </w:rPr>
      </w:pPr>
      <w:r w:rsidRPr="006738C4">
        <w:rPr>
          <w:rFonts w:ascii="Arial" w:hAnsi="Arial" w:cs="Arial"/>
        </w:rPr>
        <w:t xml:space="preserve">nakazania opuszczenia parkingu P+R lub zmiany miejsca postoju pojazdu Użytkownikowi naruszającemu postanowienia Regulaminu, a w przypadku niezastosowania się Użytkownika do nakazu - do usunięcia pojazdu z parkingu P+R; </w:t>
      </w:r>
    </w:p>
    <w:p w:rsidR="00D13CBB" w:rsidRPr="008B793E" w:rsidRDefault="006738C4" w:rsidP="007A20F6">
      <w:pPr>
        <w:pStyle w:val="Akapitzlist"/>
        <w:numPr>
          <w:ilvl w:val="1"/>
          <w:numId w:val="25"/>
        </w:numPr>
        <w:jc w:val="both"/>
        <w:rPr>
          <w:rFonts w:ascii="Arial" w:hAnsi="Arial" w:cs="Arial"/>
        </w:rPr>
      </w:pPr>
      <w:r w:rsidRPr="006738C4">
        <w:rPr>
          <w:rFonts w:ascii="Arial" w:hAnsi="Arial" w:cs="Arial"/>
        </w:rPr>
        <w:t>usunięcia pojazdu z parkingu P+R w przypadku gdy Użytkownik korzysta z miejsca postojowego P+R w godzinach od 2.30 do 4.30;</w:t>
      </w:r>
    </w:p>
    <w:p w:rsidR="00B379FC" w:rsidRPr="00B379FC" w:rsidRDefault="006646B3" w:rsidP="00B379FC">
      <w:pPr>
        <w:pStyle w:val="Akapitzlist"/>
        <w:numPr>
          <w:ilvl w:val="1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usunięcia pojazdu z parkingu P+R w przypadku konieczności uzasadnionej potrzebami bezpieczeństwa niezależnymi od działań Użytkownika, </w:t>
      </w:r>
      <w:r w:rsidR="00B379FC">
        <w:rPr>
          <w:rFonts w:ascii="Arial" w:hAnsi="Arial" w:cs="Arial"/>
        </w:rPr>
        <w:t>szczególnie</w:t>
      </w:r>
      <w:r w:rsidR="00B379FC" w:rsidRPr="008B793E">
        <w:rPr>
          <w:rFonts w:ascii="Arial" w:hAnsi="Arial" w:cs="Arial"/>
        </w:rPr>
        <w:t xml:space="preserve"> w</w:t>
      </w:r>
      <w:r w:rsidR="00B379FC">
        <w:rPr>
          <w:rFonts w:ascii="Arial" w:hAnsi="Arial" w:cs="Arial"/>
        </w:rPr>
        <w:t> </w:t>
      </w:r>
      <w:r w:rsidR="00B379FC" w:rsidRPr="008B793E">
        <w:rPr>
          <w:rFonts w:ascii="Arial" w:hAnsi="Arial" w:cs="Arial"/>
        </w:rPr>
        <w:t>wynik</w:t>
      </w:r>
      <w:r w:rsidR="00B379FC">
        <w:rPr>
          <w:rFonts w:ascii="Arial" w:hAnsi="Arial" w:cs="Arial"/>
        </w:rPr>
        <w:t>u prowadzonej akcji ratowniczej.</w:t>
      </w:r>
    </w:p>
    <w:p w:rsidR="005B4D82" w:rsidRPr="005B4D82" w:rsidRDefault="005B4D82" w:rsidP="008A1425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8744E1">
        <w:rPr>
          <w:rFonts w:ascii="Arial" w:hAnsi="Arial" w:cs="Arial"/>
        </w:rPr>
        <w:lastRenderedPageBreak/>
        <w:t>Przy nadzorowaniu przestrzegania warunków korzystania z parkingu P+R i ich egzekwowaniu Zarządzający może korzystać z pomocy</w:t>
      </w:r>
      <w:r w:rsidR="00831427">
        <w:rPr>
          <w:rFonts w:ascii="Arial" w:hAnsi="Arial" w:cs="Arial"/>
        </w:rPr>
        <w:t xml:space="preserve"> ochrony oraz</w:t>
      </w:r>
      <w:r w:rsidRPr="008744E1">
        <w:rPr>
          <w:rFonts w:ascii="Arial" w:hAnsi="Arial" w:cs="Arial"/>
        </w:rPr>
        <w:t xml:space="preserve"> odpowiednich służb, w tym Policji.</w:t>
      </w:r>
      <w:r w:rsidR="005677E3" w:rsidRPr="005677E3">
        <w:rPr>
          <w:rFonts w:ascii="Arial" w:hAnsi="Arial" w:cs="Arial"/>
        </w:rPr>
        <w:t xml:space="preserve"> </w:t>
      </w:r>
    </w:p>
    <w:p w:rsidR="00AF01DD" w:rsidRPr="00AF01DD" w:rsidRDefault="00D13CBB" w:rsidP="00AF01DD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B055DF">
        <w:rPr>
          <w:rFonts w:ascii="Arial" w:hAnsi="Arial" w:cs="Arial"/>
        </w:rPr>
        <w:t xml:space="preserve">W </w:t>
      </w:r>
      <w:r w:rsidR="00954865">
        <w:rPr>
          <w:rFonts w:ascii="Arial" w:hAnsi="Arial" w:cs="Arial"/>
        </w:rPr>
        <w:t xml:space="preserve">przypadkach określonych w ust. </w:t>
      </w:r>
      <w:r w:rsidR="00FB6A2D">
        <w:rPr>
          <w:rFonts w:ascii="Arial" w:hAnsi="Arial" w:cs="Arial"/>
        </w:rPr>
        <w:t>5</w:t>
      </w:r>
      <w:r w:rsidRPr="00B055DF">
        <w:rPr>
          <w:rFonts w:ascii="Arial" w:hAnsi="Arial" w:cs="Arial"/>
        </w:rPr>
        <w:t xml:space="preserve"> </w:t>
      </w:r>
      <w:r w:rsidR="00DD4EDF">
        <w:rPr>
          <w:rFonts w:ascii="Arial" w:hAnsi="Arial" w:cs="Arial"/>
        </w:rPr>
        <w:t xml:space="preserve">pkt 1 i 2 </w:t>
      </w:r>
      <w:r w:rsidRPr="00B055DF">
        <w:rPr>
          <w:rFonts w:ascii="Arial" w:hAnsi="Arial" w:cs="Arial"/>
        </w:rPr>
        <w:t>Użytkownik zobowiązany jest do pokrycia kosztów</w:t>
      </w:r>
      <w:r w:rsidR="00DA093B">
        <w:rPr>
          <w:rFonts w:ascii="Arial" w:hAnsi="Arial" w:cs="Arial"/>
        </w:rPr>
        <w:t xml:space="preserve"> </w:t>
      </w:r>
      <w:r w:rsidR="00097C7C">
        <w:rPr>
          <w:rFonts w:ascii="Arial" w:hAnsi="Arial" w:cs="Arial"/>
        </w:rPr>
        <w:t>związanych z usunięciem pojazdu</w:t>
      </w:r>
      <w:r w:rsidR="00DA093B" w:rsidRPr="00B055DF">
        <w:rPr>
          <w:rFonts w:ascii="Arial" w:hAnsi="Arial" w:cs="Arial"/>
        </w:rPr>
        <w:t xml:space="preserve"> oraz jego zabezpieczeniem i przechowaniem do</w:t>
      </w:r>
      <w:r w:rsidR="00DA093B" w:rsidRPr="00DA093B">
        <w:rPr>
          <w:rFonts w:ascii="Arial" w:hAnsi="Arial" w:cs="Arial"/>
        </w:rPr>
        <w:t xml:space="preserve"> </w:t>
      </w:r>
      <w:r w:rsidR="00DA093B" w:rsidRPr="00B055DF">
        <w:rPr>
          <w:rFonts w:ascii="Arial" w:hAnsi="Arial" w:cs="Arial"/>
        </w:rPr>
        <w:t>czasu jego odbioru</w:t>
      </w:r>
      <w:r w:rsidR="00DA093B">
        <w:rPr>
          <w:rFonts w:ascii="Arial" w:hAnsi="Arial" w:cs="Arial"/>
        </w:rPr>
        <w:t>.</w:t>
      </w:r>
    </w:p>
    <w:p w:rsidR="003078E9" w:rsidRDefault="006540DE" w:rsidP="00C65B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</w:p>
    <w:p w:rsidR="00AF01DD" w:rsidRPr="00FB6A2D" w:rsidRDefault="00AF01DD" w:rsidP="00FB6A2D">
      <w:pPr>
        <w:ind w:firstLine="708"/>
        <w:jc w:val="both"/>
        <w:rPr>
          <w:rFonts w:ascii="Arial" w:hAnsi="Arial" w:cs="Arial"/>
        </w:rPr>
      </w:pPr>
      <w:r w:rsidRPr="00FB6A2D">
        <w:rPr>
          <w:rFonts w:ascii="Arial" w:hAnsi="Arial" w:cs="Arial"/>
        </w:rPr>
        <w:t xml:space="preserve">Skargi i wnioski dotyczące funkcjonowania parkingu P+R oraz pobierania opłaty dodatkowej można składać w siedzibie/na adres Zarządzającego, za pośrednictwem skrzynki podawczej ePUAP lub na adres e-mail </w:t>
      </w:r>
      <w:hyperlink r:id="rId8" w:history="1">
        <w:r w:rsidRPr="00FB6A2D">
          <w:rPr>
            <w:rFonts w:ascii="Arial" w:hAnsi="Arial" w:cs="Arial"/>
          </w:rPr>
          <w:t>ztm@ztm.lublin.eu</w:t>
        </w:r>
      </w:hyperlink>
      <w:r w:rsidRPr="00FB6A2D">
        <w:rPr>
          <w:rFonts w:ascii="Arial" w:hAnsi="Arial" w:cs="Arial"/>
        </w:rPr>
        <w:t>.</w:t>
      </w:r>
    </w:p>
    <w:p w:rsidR="00AF01DD" w:rsidRPr="00AF01DD" w:rsidRDefault="00AF01DD" w:rsidP="00AF01DD">
      <w:pPr>
        <w:spacing w:before="120" w:after="120"/>
        <w:ind w:firstLine="340"/>
        <w:rPr>
          <w:rFonts w:ascii="Arial" w:hAnsi="Arial" w:cs="Arial"/>
        </w:rPr>
      </w:pPr>
    </w:p>
    <w:p w:rsidR="00AF01DD" w:rsidRPr="00C65B74" w:rsidRDefault="00AF01DD" w:rsidP="00C65B74">
      <w:pPr>
        <w:jc w:val="center"/>
        <w:rPr>
          <w:rFonts w:ascii="Arial" w:hAnsi="Arial" w:cs="Arial"/>
        </w:rPr>
      </w:pPr>
    </w:p>
    <w:sectPr w:rsidR="00AF01DD" w:rsidRPr="00C65B74" w:rsidSect="00743A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AD7" w:rsidRDefault="00CC6AD7" w:rsidP="00CA36B0">
      <w:pPr>
        <w:spacing w:after="0" w:line="240" w:lineRule="auto"/>
      </w:pPr>
      <w:r>
        <w:separator/>
      </w:r>
    </w:p>
  </w:endnote>
  <w:endnote w:type="continuationSeparator" w:id="0">
    <w:p w:rsidR="00CC6AD7" w:rsidRDefault="00CC6AD7" w:rsidP="00CA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AD7" w:rsidRDefault="00CC6AD7" w:rsidP="00CA36B0">
      <w:pPr>
        <w:spacing w:after="0" w:line="240" w:lineRule="auto"/>
      </w:pPr>
      <w:r>
        <w:separator/>
      </w:r>
    </w:p>
  </w:footnote>
  <w:footnote w:type="continuationSeparator" w:id="0">
    <w:p w:rsidR="00CC6AD7" w:rsidRDefault="00CC6AD7" w:rsidP="00CA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6B0" w:rsidRDefault="00CA36B0">
    <w:pPr>
      <w:pStyle w:val="Nagwek"/>
    </w:pPr>
    <w:r w:rsidRPr="00CA36B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-209106</wp:posOffset>
          </wp:positionH>
          <wp:positionV relativeFrom="paragraph">
            <wp:posOffset>-384844</wp:posOffset>
          </wp:positionV>
          <wp:extent cx="992454" cy="704007"/>
          <wp:effectExtent l="1905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454" cy="704007"/>
                  </a:xfrm>
                  <a:prstGeom prst="rect">
                    <a:avLst/>
                  </a:prstGeom>
                  <a:noFill/>
                  <a:ln w="0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36B0" w:rsidRDefault="00CA36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D14"/>
    <w:multiLevelType w:val="hybridMultilevel"/>
    <w:tmpl w:val="62E8D9CA"/>
    <w:lvl w:ilvl="0" w:tplc="DA86B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7114"/>
    <w:multiLevelType w:val="multilevel"/>
    <w:tmpl w:val="D41CC3C0"/>
    <w:lvl w:ilvl="0">
      <w:start w:val="4"/>
      <w:numFmt w:val="none"/>
      <w:lvlText w:val="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964" w:hanging="567"/>
      </w:pPr>
      <w:rPr>
        <w:rFonts w:hint="default"/>
      </w:rPr>
    </w:lvl>
    <w:lvl w:ilvl="2">
      <w:numFmt w:val="none"/>
      <w:suff w:val="space"/>
      <w:lvlText w:val="a)"/>
      <w:lvlJc w:val="left"/>
      <w:pPr>
        <w:ind w:left="1304" w:hanging="34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4610BCA"/>
    <w:multiLevelType w:val="hybridMultilevel"/>
    <w:tmpl w:val="D9B0EE88"/>
    <w:lvl w:ilvl="0" w:tplc="CD18CD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F5C35"/>
    <w:multiLevelType w:val="multilevel"/>
    <w:tmpl w:val="E162306C"/>
    <w:lvl w:ilvl="0">
      <w:start w:val="4"/>
      <w:numFmt w:val="none"/>
      <w:lvlText w:val="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964" w:hanging="567"/>
      </w:pPr>
      <w:rPr>
        <w:rFonts w:hint="default"/>
      </w:rPr>
    </w:lvl>
    <w:lvl w:ilvl="2">
      <w:numFmt w:val="none"/>
      <w:suff w:val="space"/>
      <w:lvlText w:val="a)"/>
      <w:lvlJc w:val="left"/>
      <w:pPr>
        <w:ind w:left="1304" w:hanging="34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DC30B37"/>
    <w:multiLevelType w:val="hybridMultilevel"/>
    <w:tmpl w:val="331ABAD6"/>
    <w:lvl w:ilvl="0" w:tplc="7088B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A42EF"/>
    <w:multiLevelType w:val="multilevel"/>
    <w:tmpl w:val="59800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6246D59"/>
    <w:multiLevelType w:val="multilevel"/>
    <w:tmpl w:val="E258E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80467D6"/>
    <w:multiLevelType w:val="hybridMultilevel"/>
    <w:tmpl w:val="AFD290E0"/>
    <w:lvl w:ilvl="0" w:tplc="A2EEF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57B0E"/>
    <w:multiLevelType w:val="multilevel"/>
    <w:tmpl w:val="FCAAC120"/>
    <w:lvl w:ilvl="0">
      <w:start w:val="4"/>
      <w:numFmt w:val="none"/>
      <w:lvlText w:val="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964" w:hanging="567"/>
      </w:pPr>
      <w:rPr>
        <w:rFonts w:hint="default"/>
      </w:rPr>
    </w:lvl>
    <w:lvl w:ilvl="2">
      <w:numFmt w:val="none"/>
      <w:suff w:val="space"/>
      <w:lvlText w:val="a)"/>
      <w:lvlJc w:val="left"/>
      <w:pPr>
        <w:ind w:left="1304" w:hanging="34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3A743DF"/>
    <w:multiLevelType w:val="multilevel"/>
    <w:tmpl w:val="D5360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7AB508B"/>
    <w:multiLevelType w:val="multilevel"/>
    <w:tmpl w:val="2D5EF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9D90B8A"/>
    <w:multiLevelType w:val="multilevel"/>
    <w:tmpl w:val="0D6EA026"/>
    <w:lvl w:ilvl="0">
      <w:start w:val="4"/>
      <w:numFmt w:val="none"/>
      <w:lvlText w:val="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680" w:hanging="283"/>
      </w:pPr>
      <w:rPr>
        <w:rFonts w:hint="default"/>
      </w:rPr>
    </w:lvl>
    <w:lvl w:ilvl="2">
      <w:numFmt w:val="none"/>
      <w:suff w:val="space"/>
      <w:lvlText w:val="a)"/>
      <w:lvlJc w:val="left"/>
      <w:pPr>
        <w:ind w:left="1304" w:hanging="34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3346F75"/>
    <w:multiLevelType w:val="multilevel"/>
    <w:tmpl w:val="AE9AF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3F66F06"/>
    <w:multiLevelType w:val="multilevel"/>
    <w:tmpl w:val="935A4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5C83FD7"/>
    <w:multiLevelType w:val="multilevel"/>
    <w:tmpl w:val="0EE01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C2D2278"/>
    <w:multiLevelType w:val="multilevel"/>
    <w:tmpl w:val="2EDC2E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C5A5ACD"/>
    <w:multiLevelType w:val="hybridMultilevel"/>
    <w:tmpl w:val="2A9C2706"/>
    <w:lvl w:ilvl="0" w:tplc="A98E4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E0379"/>
    <w:multiLevelType w:val="multilevel"/>
    <w:tmpl w:val="FE9E7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EC024E6"/>
    <w:multiLevelType w:val="hybridMultilevel"/>
    <w:tmpl w:val="E474C012"/>
    <w:lvl w:ilvl="0" w:tplc="44DE4A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72C9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00C3A"/>
    <w:multiLevelType w:val="multilevel"/>
    <w:tmpl w:val="59800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FF34AEC"/>
    <w:multiLevelType w:val="multilevel"/>
    <w:tmpl w:val="59800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B7C2FC9"/>
    <w:multiLevelType w:val="multilevel"/>
    <w:tmpl w:val="8E34E46E"/>
    <w:lvl w:ilvl="0">
      <w:start w:val="4"/>
      <w:numFmt w:val="none"/>
      <w:lvlText w:val="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964" w:hanging="567"/>
      </w:pPr>
      <w:rPr>
        <w:rFonts w:hint="default"/>
      </w:rPr>
    </w:lvl>
    <w:lvl w:ilvl="2">
      <w:numFmt w:val="none"/>
      <w:suff w:val="space"/>
      <w:lvlText w:val="a)"/>
      <w:lvlJc w:val="left"/>
      <w:pPr>
        <w:ind w:left="1304" w:hanging="34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C0D0CB7"/>
    <w:multiLevelType w:val="multilevel"/>
    <w:tmpl w:val="23FCFA32"/>
    <w:lvl w:ilvl="0">
      <w:start w:val="4"/>
      <w:numFmt w:val="none"/>
      <w:lvlText w:val="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624" w:hanging="227"/>
      </w:pPr>
      <w:rPr>
        <w:rFonts w:hint="default"/>
      </w:rPr>
    </w:lvl>
    <w:lvl w:ilvl="2">
      <w:numFmt w:val="none"/>
      <w:suff w:val="space"/>
      <w:lvlText w:val="a)"/>
      <w:lvlJc w:val="left"/>
      <w:pPr>
        <w:ind w:left="1304" w:hanging="340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94A6338"/>
    <w:multiLevelType w:val="multilevel"/>
    <w:tmpl w:val="89562F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F8C5FAC"/>
    <w:multiLevelType w:val="multilevel"/>
    <w:tmpl w:val="F9F256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96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1247" w:hanging="226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13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8"/>
  </w:num>
  <w:num w:numId="5">
    <w:abstractNumId w:val="2"/>
  </w:num>
  <w:num w:numId="6">
    <w:abstractNumId w:val="16"/>
  </w:num>
  <w:num w:numId="7">
    <w:abstractNumId w:val="7"/>
  </w:num>
  <w:num w:numId="8">
    <w:abstractNumId w:val="22"/>
  </w:num>
  <w:num w:numId="9">
    <w:abstractNumId w:val="3"/>
  </w:num>
  <w:num w:numId="10">
    <w:abstractNumId w:val="21"/>
  </w:num>
  <w:num w:numId="11">
    <w:abstractNumId w:val="21"/>
    <w:lvlOverride w:ilvl="0">
      <w:lvl w:ilvl="0">
        <w:start w:val="4"/>
        <w:numFmt w:val="none"/>
        <w:lvlText w:val="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794" w:hanging="397"/>
        </w:pPr>
        <w:rPr>
          <w:rFonts w:hint="default"/>
        </w:rPr>
      </w:lvl>
    </w:lvlOverride>
    <w:lvlOverride w:ilvl="2">
      <w:lvl w:ilvl="2">
        <w:numFmt w:val="none"/>
        <w:suff w:val="space"/>
        <w:lvlText w:val="a)"/>
        <w:lvlJc w:val="left"/>
        <w:pPr>
          <w:ind w:left="1304" w:hanging="34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21"/>
    <w:lvlOverride w:ilvl="0">
      <w:lvl w:ilvl="0">
        <w:start w:val="4"/>
        <w:numFmt w:val="none"/>
        <w:lvlText w:val="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680" w:hanging="283"/>
        </w:pPr>
        <w:rPr>
          <w:rFonts w:hint="default"/>
        </w:rPr>
      </w:lvl>
    </w:lvlOverride>
    <w:lvlOverride w:ilvl="2">
      <w:lvl w:ilvl="2">
        <w:numFmt w:val="none"/>
        <w:suff w:val="space"/>
        <w:lvlText w:val="a)"/>
        <w:lvlJc w:val="left"/>
        <w:pPr>
          <w:ind w:left="1304" w:hanging="34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1"/>
  </w:num>
  <w:num w:numId="14">
    <w:abstractNumId w:val="8"/>
  </w:num>
  <w:num w:numId="15">
    <w:abstractNumId w:val="5"/>
  </w:num>
  <w:num w:numId="16">
    <w:abstractNumId w:val="9"/>
  </w:num>
  <w:num w:numId="17">
    <w:abstractNumId w:val="12"/>
  </w:num>
  <w:num w:numId="18">
    <w:abstractNumId w:val="10"/>
  </w:num>
  <w:num w:numId="19">
    <w:abstractNumId w:val="23"/>
  </w:num>
  <w:num w:numId="20">
    <w:abstractNumId w:val="6"/>
  </w:num>
  <w:num w:numId="21">
    <w:abstractNumId w:val="14"/>
  </w:num>
  <w:num w:numId="22">
    <w:abstractNumId w:val="19"/>
  </w:num>
  <w:num w:numId="23">
    <w:abstractNumId w:val="13"/>
  </w:num>
  <w:num w:numId="24">
    <w:abstractNumId w:val="17"/>
  </w:num>
  <w:num w:numId="25">
    <w:abstractNumId w:val="15"/>
  </w:num>
  <w:num w:numId="26">
    <w:abstractNumId w:val="20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078E9"/>
    <w:rsid w:val="000165CE"/>
    <w:rsid w:val="000437E2"/>
    <w:rsid w:val="00062E17"/>
    <w:rsid w:val="00097C7C"/>
    <w:rsid w:val="00103F36"/>
    <w:rsid w:val="00132151"/>
    <w:rsid w:val="001354DB"/>
    <w:rsid w:val="00141D68"/>
    <w:rsid w:val="00177F5B"/>
    <w:rsid w:val="001E7085"/>
    <w:rsid w:val="00222CDD"/>
    <w:rsid w:val="00260178"/>
    <w:rsid w:val="002B1667"/>
    <w:rsid w:val="002B1B5C"/>
    <w:rsid w:val="002C4D30"/>
    <w:rsid w:val="002E4E53"/>
    <w:rsid w:val="002F37A7"/>
    <w:rsid w:val="002F6473"/>
    <w:rsid w:val="003078E9"/>
    <w:rsid w:val="003A0B64"/>
    <w:rsid w:val="003C570B"/>
    <w:rsid w:val="003F65EC"/>
    <w:rsid w:val="004009D8"/>
    <w:rsid w:val="00415C71"/>
    <w:rsid w:val="0045787C"/>
    <w:rsid w:val="00490E8A"/>
    <w:rsid w:val="00492EDD"/>
    <w:rsid w:val="004A0222"/>
    <w:rsid w:val="004B7023"/>
    <w:rsid w:val="004C5A8E"/>
    <w:rsid w:val="00504F61"/>
    <w:rsid w:val="0051046B"/>
    <w:rsid w:val="0051548F"/>
    <w:rsid w:val="00552DA9"/>
    <w:rsid w:val="005677E3"/>
    <w:rsid w:val="00586E1A"/>
    <w:rsid w:val="005B3818"/>
    <w:rsid w:val="005B4D82"/>
    <w:rsid w:val="005B509B"/>
    <w:rsid w:val="005F7CB4"/>
    <w:rsid w:val="0060649C"/>
    <w:rsid w:val="006540DE"/>
    <w:rsid w:val="006646B3"/>
    <w:rsid w:val="006738C4"/>
    <w:rsid w:val="006D092F"/>
    <w:rsid w:val="00723D41"/>
    <w:rsid w:val="00743AEE"/>
    <w:rsid w:val="00773389"/>
    <w:rsid w:val="00776F5D"/>
    <w:rsid w:val="0079127F"/>
    <w:rsid w:val="007A20F6"/>
    <w:rsid w:val="007D3722"/>
    <w:rsid w:val="007F645A"/>
    <w:rsid w:val="007F6BF1"/>
    <w:rsid w:val="00827F7C"/>
    <w:rsid w:val="00830D08"/>
    <w:rsid w:val="00831427"/>
    <w:rsid w:val="00857869"/>
    <w:rsid w:val="00867A4A"/>
    <w:rsid w:val="008709C8"/>
    <w:rsid w:val="008744E1"/>
    <w:rsid w:val="0088118D"/>
    <w:rsid w:val="008860A9"/>
    <w:rsid w:val="008A1425"/>
    <w:rsid w:val="008A4E23"/>
    <w:rsid w:val="008B5A27"/>
    <w:rsid w:val="008B793E"/>
    <w:rsid w:val="008E555F"/>
    <w:rsid w:val="00927C8C"/>
    <w:rsid w:val="00941C1A"/>
    <w:rsid w:val="00942FB6"/>
    <w:rsid w:val="00952593"/>
    <w:rsid w:val="00954865"/>
    <w:rsid w:val="00957AF7"/>
    <w:rsid w:val="0099361B"/>
    <w:rsid w:val="009B1616"/>
    <w:rsid w:val="009B24FC"/>
    <w:rsid w:val="009C2D46"/>
    <w:rsid w:val="009F2EB5"/>
    <w:rsid w:val="00A35D76"/>
    <w:rsid w:val="00A41CD1"/>
    <w:rsid w:val="00A46C0B"/>
    <w:rsid w:val="00A62B29"/>
    <w:rsid w:val="00A712E0"/>
    <w:rsid w:val="00A7714C"/>
    <w:rsid w:val="00AA48F3"/>
    <w:rsid w:val="00AD36D7"/>
    <w:rsid w:val="00AE6526"/>
    <w:rsid w:val="00AF01DD"/>
    <w:rsid w:val="00B055DF"/>
    <w:rsid w:val="00B21FEA"/>
    <w:rsid w:val="00B379FC"/>
    <w:rsid w:val="00B72EDF"/>
    <w:rsid w:val="00B83045"/>
    <w:rsid w:val="00BD3738"/>
    <w:rsid w:val="00C1759F"/>
    <w:rsid w:val="00C43CB4"/>
    <w:rsid w:val="00C45E00"/>
    <w:rsid w:val="00C461D9"/>
    <w:rsid w:val="00C65B74"/>
    <w:rsid w:val="00C76527"/>
    <w:rsid w:val="00CA31A4"/>
    <w:rsid w:val="00CA36B0"/>
    <w:rsid w:val="00CA6793"/>
    <w:rsid w:val="00CC6AD7"/>
    <w:rsid w:val="00D05BF8"/>
    <w:rsid w:val="00D0733C"/>
    <w:rsid w:val="00D12959"/>
    <w:rsid w:val="00D13CBB"/>
    <w:rsid w:val="00D419A9"/>
    <w:rsid w:val="00D51345"/>
    <w:rsid w:val="00D563E3"/>
    <w:rsid w:val="00D72B6F"/>
    <w:rsid w:val="00D77F9B"/>
    <w:rsid w:val="00D9582E"/>
    <w:rsid w:val="00DA093B"/>
    <w:rsid w:val="00DD27C3"/>
    <w:rsid w:val="00DD4EDF"/>
    <w:rsid w:val="00E20C34"/>
    <w:rsid w:val="00E43EC7"/>
    <w:rsid w:val="00E54793"/>
    <w:rsid w:val="00E5576E"/>
    <w:rsid w:val="00E61902"/>
    <w:rsid w:val="00EC745E"/>
    <w:rsid w:val="00ED654A"/>
    <w:rsid w:val="00ED75D8"/>
    <w:rsid w:val="00EE1001"/>
    <w:rsid w:val="00EE5674"/>
    <w:rsid w:val="00EE7552"/>
    <w:rsid w:val="00F079EC"/>
    <w:rsid w:val="00F57ACD"/>
    <w:rsid w:val="00F76BAE"/>
    <w:rsid w:val="00FA4F9A"/>
    <w:rsid w:val="00FB6A2D"/>
    <w:rsid w:val="00FC26FA"/>
    <w:rsid w:val="00FC6428"/>
    <w:rsid w:val="00FC6AEF"/>
    <w:rsid w:val="00FE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A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8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2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2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2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D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DA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CA31A4"/>
  </w:style>
  <w:style w:type="character" w:styleId="Hipercze">
    <w:name w:val="Hyperlink"/>
    <w:basedOn w:val="Domylnaczcionkaakapitu"/>
    <w:uiPriority w:val="99"/>
    <w:unhideWhenUsed/>
    <w:rsid w:val="00867A4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6B0"/>
  </w:style>
  <w:style w:type="paragraph" w:styleId="Stopka">
    <w:name w:val="footer"/>
    <w:basedOn w:val="Normalny"/>
    <w:link w:val="StopkaZnak"/>
    <w:uiPriority w:val="99"/>
    <w:semiHidden/>
    <w:unhideWhenUsed/>
    <w:rsid w:val="00CA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3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m@ztm.lubli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CD1DD-90F6-4083-836D-024D8288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1201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rudnik</dc:creator>
  <cp:lastModifiedBy>user</cp:lastModifiedBy>
  <cp:revision>6</cp:revision>
  <cp:lastPrinted>2024-01-10T08:55:00Z</cp:lastPrinted>
  <dcterms:created xsi:type="dcterms:W3CDTF">2024-01-10T09:24:00Z</dcterms:created>
  <dcterms:modified xsi:type="dcterms:W3CDTF">2024-01-10T09:36:00Z</dcterms:modified>
</cp:coreProperties>
</file>